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关于开展2016年“自强之星”校级寻访工作暨“大智之星”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齐鲁学子奖学金推选活动的通知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学院（部）团委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为在全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校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青年学生中深入开展培育和践行社会主义核心价值观活动，选树和宣传一批可亲、可敬、可信、可学的优秀青年学生典型，发挥示范引领作用，引导广大青年学生坚定理想信念、练就过硬本领、勇于创新创造、矢志艰苦奋斗、锤炼高尚品格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团省委、省学联、大智教育集团子2016年起，联合设立“大智之星”齐鲁学子奖学金。根据工作要求，现组织开展2016年“自强之星”校级寻访工作暨“大智之星”齐鲁学子奖学金校级推选活动，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对全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校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优秀大学生进行表彰奖励。现就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2016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年评选活动有关事项通知如下。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一、评选范围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具有齐鲁工业大学学籍的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全日制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学生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专科生、本科生、研究生（均不含在职研究生）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二、评选条件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27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．品学兼优，尤须具有良好的思想道德品质，学习成绩优良，在青年学生中能够起到可亲、可敬、可信、可学的榜样作用；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27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．积极向上，在培育和践行社会主义核心价值观活动中涌现出来的典型人物，代表着青春新榜样，能够通过本活动传递校园正能量；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27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．在爱国奉献、道德弘扬、科技创新、自立创业、志愿公益等方面有突出事迹或成就；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27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 xml:space="preserve">4. 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往届中国大学生自强之星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、中国大学生自强之星提名奖、山东省大学生自强之星、山东省大学生自强之星提名奖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不再参加本次活动。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三、奖项设置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大智之星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齐鲁学子奖学金分为榜样奖和出彩奖，具体设置如下。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大智之星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齐鲁学子奖学金·榜样奖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评选“山东省大学生自强之星标兵”，每人可获得荣誉证书和3000元“大智之星”齐鲁学子奖学金。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（二）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大智之星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齐鲁学子奖学金·出彩奖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评选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山东省大学生自强之星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，每人可获得荣誉证书和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1000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元“大智之星”齐鲁学子奖学金。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right="0" w:rightChars="0"/>
        <w:jc w:val="left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 xml:space="preserve">    四、评选程序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坚持广泛发动的原则，由学生自主报名，学院团委推荐，校团委组成评审委员会，根据要求针对上报人员进行审核、评选，最终推荐2名学校候选人上报团省委。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楷体_GB2312" w:hAnsi="宋体" w:eastAsia="楷体_GB2312" w:cs="楷体_GB2312"/>
          <w:b/>
          <w:bCs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宣传发动和自主报名阶段（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4</w:t>
      </w:r>
      <w:r>
        <w:rPr>
          <w:rFonts w:hint="default" w:ascii="楷体_GB2312" w:hAnsi="宋体" w:eastAsia="楷体_GB2312" w:cs="楷体_GB2312"/>
          <w:b/>
          <w:bCs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月至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5</w:t>
      </w:r>
      <w:r>
        <w:rPr>
          <w:rFonts w:hint="default" w:ascii="楷体_GB2312" w:hAnsi="宋体" w:eastAsia="楷体_GB2312" w:cs="楷体_GB2312"/>
          <w:b/>
          <w:bCs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15</w:t>
      </w:r>
      <w:r>
        <w:rPr>
          <w:rFonts w:hint="default" w:ascii="楷体_GB2312" w:hAnsi="宋体" w:eastAsia="楷体_GB2312" w:cs="楷体_GB2312"/>
          <w:b/>
          <w:bCs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1.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符合报名条件的学生登录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“大智之星”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官网（网址：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http://star.dz211.com/index.html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报名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，点击“我要报名”，按照要求填写个人信息，并提交至后台，提交完成后即为网络报名成功。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2.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报名成功的大学生还须关注微信公众号：“山东省学生联合会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sdxslhh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）、“大智教育”（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dazhi-211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），点击公众号菜单“大智之星”，进入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2016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年“大智之星”齐鲁学子奖学金评选活动简介，将两个公众号内容同步转发至微信朋友圈，在发布时配文字说明：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我是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****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学校（学校名称）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**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（参选人姓名），正在参加团省委与省学联主办，大智协办的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2016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大智之星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齐鲁学子奖学金评选活动，我的励志宣言是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****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！请为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大智之星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点赞！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须集齐不少于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30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个赞。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3.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报名的大学生须集齐微信的转发和点赞后，报名学生须将活动报名表、微信转发和点赞截图统一发送至团委邮箱，作为参加校级活动的申报材料。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六、提交材料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个人事迹材料（不少于2000字）、活动报名表（附件）、微信转发和点赞截图。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七、有关要求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．各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学院团委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要充分重视、认真组织、广泛宣传，要注重坚持公平、公正、公开的评选原则，组织开展好评选各个环节的工作。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9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2.各学院根据类别要求，每项至少推送一人。（类别分为：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爱国奉献、道德弘扬、科技创新、自立创业、志愿公益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9" w:lineRule="auto"/>
        <w:ind w:firstLine="66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．请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各团委将申请人纸质版材料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2016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5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18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日前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交至团委办公室（25号楼107室），电子版材料提交至团委邮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tw@qlu.edu.cn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9" w:lineRule="auto"/>
        <w:ind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33"/>
          <w:szCs w:val="33"/>
          <w:u w:val="single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活动官网：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33"/>
          <w:szCs w:val="33"/>
          <w:u w:val="singl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33"/>
          <w:szCs w:val="33"/>
          <w:u w:val="single"/>
          <w:lang w:val="en-US" w:eastAsia="zh-CN" w:bidi="ar"/>
        </w:rPr>
        <w:instrText xml:space="preserve"> HYPERLINK "http://star.dz211.com/index.html" </w:instrTex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33"/>
          <w:szCs w:val="33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33"/>
          <w:szCs w:val="33"/>
          <w:lang w:val="en-US" w:eastAsia="zh-CN" w:bidi="ar"/>
        </w:rPr>
        <w:t>http://star.dz211.com/index.html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33"/>
          <w:szCs w:val="33"/>
          <w:u w:val="singl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9" w:lineRule="auto"/>
        <w:ind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33"/>
          <w:szCs w:val="33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9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33"/>
          <w:szCs w:val="33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9" w:lineRule="auto"/>
        <w:jc w:val="center"/>
        <w:rPr>
          <w:rFonts w:eastAsia="仿宋_GB2312"/>
          <w:sz w:val="32"/>
        </w:rPr>
      </w:pPr>
      <w:r>
        <w:rPr>
          <w:rFonts w:hint="eastAsia" w:ascii="方正小标宋简体" w:eastAsia="方正小标宋简体"/>
          <w:sz w:val="36"/>
          <w:szCs w:val="36"/>
        </w:rPr>
        <w:t>2016年“大智之星”齐鲁学子奖学金</w:t>
      </w:r>
      <w:r>
        <w:rPr>
          <w:rFonts w:ascii="方正小标宋简体" w:eastAsia="方正小标宋简体"/>
          <w:sz w:val="36"/>
          <w:szCs w:val="36"/>
        </w:rPr>
        <w:t>候选人推荐表</w:t>
      </w:r>
      <w:r>
        <w:rPr>
          <w:rFonts w:hint="eastAsia" w:ascii="楷体_GB2312" w:eastAsia="楷体_GB2312"/>
          <w:sz w:val="32"/>
          <w:szCs w:val="32"/>
        </w:rPr>
        <w:t>（大学生）</w:t>
      </w:r>
    </w:p>
    <w:tbl>
      <w:tblPr>
        <w:tblStyle w:val="7"/>
        <w:tblW w:w="993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844"/>
        <w:gridCol w:w="783"/>
        <w:gridCol w:w="1000"/>
        <w:gridCol w:w="680"/>
        <w:gridCol w:w="235"/>
        <w:gridCol w:w="853"/>
        <w:gridCol w:w="577"/>
        <w:gridCol w:w="698"/>
        <w:gridCol w:w="1027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黑体简体"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黑体简体"/>
                <w:sz w:val="24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黑体简体"/>
                <w:sz w:val="24"/>
              </w:rPr>
              <w:t>民族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政治面貌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所在院系、专业及年级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</w:p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上学年专业排名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rPr>
                <w:rFonts w:eastAsia="仿宋_GB2312"/>
                <w:sz w:val="24"/>
              </w:rPr>
            </w:pPr>
          </w:p>
        </w:tc>
        <w:tc>
          <w:tcPr>
            <w:tcW w:w="1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手机号码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 xml:space="preserve"> 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电子</w:t>
            </w:r>
            <w:r>
              <w:rPr>
                <w:rFonts w:eastAsia="方正黑体简体"/>
                <w:sz w:val="24"/>
              </w:rPr>
              <w:t>邮箱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hint="eastAsia" w:eastAsia="方正黑体简体"/>
                <w:sz w:val="24"/>
                <w:lang w:eastAsia="zh-CN"/>
              </w:rPr>
            </w:pPr>
            <w:r>
              <w:rPr>
                <w:rFonts w:hint="eastAsia" w:eastAsia="方正黑体简体"/>
                <w:sz w:val="24"/>
                <w:lang w:eastAsia="zh-CN"/>
              </w:rPr>
              <w:t>类别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both"/>
              <w:rPr>
                <w:rFonts w:hint="eastAsia" w:eastAsia="方正黑体简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hint="eastAsia"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微博</w:t>
            </w:r>
            <w:r>
              <w:rPr>
                <w:rFonts w:eastAsia="方正黑体简体"/>
                <w:sz w:val="24"/>
              </w:rPr>
              <w:t>链接</w:t>
            </w: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hint="eastAsia" w:eastAsia="方正黑体简体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微信</w:t>
            </w:r>
            <w:r>
              <w:rPr>
                <w:rFonts w:eastAsia="方正黑体简体"/>
                <w:sz w:val="24"/>
              </w:rPr>
              <w:t>号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hint="eastAsia"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你的</w:t>
            </w:r>
            <w:r>
              <w:rPr>
                <w:rFonts w:eastAsia="方正黑体简体"/>
                <w:sz w:val="24"/>
              </w:rPr>
              <w:t>梦想</w:t>
            </w:r>
          </w:p>
        </w:tc>
        <w:tc>
          <w:tcPr>
            <w:tcW w:w="86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主要事迹</w:t>
            </w:r>
            <w:r>
              <w:rPr>
                <w:rFonts w:eastAsia="方正黑体简体"/>
                <w:sz w:val="18"/>
                <w:szCs w:val="18"/>
              </w:rPr>
              <w:t>（详细内容及证明材料请附后）</w:t>
            </w:r>
          </w:p>
        </w:tc>
        <w:tc>
          <w:tcPr>
            <w:tcW w:w="866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69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69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69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69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69" w:lineRule="exact"/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569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both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高校</w:t>
            </w:r>
            <w:r>
              <w:rPr>
                <w:rFonts w:eastAsia="方正黑体简体"/>
                <w:sz w:val="24"/>
              </w:rPr>
              <w:t>团委意见</w:t>
            </w:r>
          </w:p>
        </w:tc>
        <w:tc>
          <w:tcPr>
            <w:tcW w:w="866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</w:p>
          <w:p>
            <w:pPr>
              <w:spacing w:line="569" w:lineRule="exact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sz w:val="24"/>
              </w:rPr>
              <w:t>负责人签字：</w:t>
            </w:r>
          </w:p>
          <w:p>
            <w:pPr>
              <w:spacing w:line="569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</w:rPr>
              <w:t xml:space="preserve">（ 盖   章） </w:t>
            </w:r>
          </w:p>
          <w:p>
            <w:pPr>
              <w:spacing w:line="569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省级</w:t>
            </w:r>
          </w:p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学联</w:t>
            </w:r>
          </w:p>
          <w:p>
            <w:pPr>
              <w:spacing w:line="569" w:lineRule="exact"/>
              <w:jc w:val="both"/>
              <w:rPr>
                <w:rFonts w:hint="eastAsia"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  <w:lang w:val="en-US" w:eastAsia="zh-CN"/>
              </w:rPr>
              <w:t xml:space="preserve">  </w:t>
            </w:r>
            <w:r>
              <w:rPr>
                <w:rFonts w:eastAsia="方正黑体简体"/>
                <w:sz w:val="24"/>
              </w:rPr>
              <w:t>意见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sz w:val="24"/>
              </w:rPr>
              <w:t xml:space="preserve">（ 盖   章） </w:t>
            </w:r>
          </w:p>
          <w:p>
            <w:pPr>
              <w:spacing w:line="569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年   月  日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省级</w:t>
            </w:r>
          </w:p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团委</w:t>
            </w:r>
          </w:p>
          <w:p>
            <w:pPr>
              <w:spacing w:line="569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方正黑体简体"/>
                <w:sz w:val="24"/>
                <w:lang w:val="en-US" w:eastAsia="zh-CN"/>
              </w:rPr>
              <w:t xml:space="preserve">    </w:t>
            </w:r>
            <w:r>
              <w:rPr>
                <w:rFonts w:eastAsia="方正黑体简体"/>
                <w:sz w:val="24"/>
              </w:rPr>
              <w:t>意见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 xml:space="preserve">          （ 盖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） </w:t>
            </w:r>
          </w:p>
          <w:p>
            <w:pPr>
              <w:spacing w:line="569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>
      <w:pPr>
        <w:spacing w:line="569" w:lineRule="exact"/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宋体"/>
    <w:panose1 w:val="020B0604020202020204"/>
    <w:charset w:val="86"/>
    <w:family w:val="script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722272">
    <w:nsid w:val="57201CA0"/>
    <w:multiLevelType w:val="singleLevel"/>
    <w:tmpl w:val="57201CA0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4617222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07A6A"/>
    <w:rsid w:val="0E3236E6"/>
    <w:rsid w:val="15F42ACC"/>
    <w:rsid w:val="17DD57EF"/>
    <w:rsid w:val="1FF324E0"/>
    <w:rsid w:val="27B537AF"/>
    <w:rsid w:val="28CA13C1"/>
    <w:rsid w:val="2A80242D"/>
    <w:rsid w:val="2D642212"/>
    <w:rsid w:val="34852659"/>
    <w:rsid w:val="38EC1F73"/>
    <w:rsid w:val="3DF704F3"/>
    <w:rsid w:val="3F434AC4"/>
    <w:rsid w:val="43FB678B"/>
    <w:rsid w:val="4D351899"/>
    <w:rsid w:val="527A1A8B"/>
    <w:rsid w:val="5772349C"/>
    <w:rsid w:val="5BAB1773"/>
    <w:rsid w:val="5C2B3BD3"/>
    <w:rsid w:val="62617625"/>
    <w:rsid w:val="68D97E16"/>
    <w:rsid w:val="733D5BBC"/>
    <w:rsid w:val="791D1640"/>
    <w:rsid w:val="7EDB1305"/>
    <w:rsid w:val="7FC66C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568E30"/>
      <w:u w:val="non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customStyle="1" w:styleId="8">
    <w:name w:val="active5"/>
    <w:basedOn w:val="3"/>
    <w:qFormat/>
    <w:uiPriority w:val="0"/>
    <w:rPr>
      <w:b/>
    </w:rPr>
  </w:style>
  <w:style w:type="character" w:customStyle="1" w:styleId="9">
    <w:name w:val="nav_pop_folder"/>
    <w:basedOn w:val="3"/>
    <w:qFormat/>
    <w:uiPriority w:val="0"/>
  </w:style>
  <w:style w:type="character" w:customStyle="1" w:styleId="10">
    <w:name w:val="icolink"/>
    <w:basedOn w:val="3"/>
    <w:qFormat/>
    <w:uiPriority w:val="0"/>
  </w:style>
  <w:style w:type="character" w:customStyle="1" w:styleId="11">
    <w:name w:val="icolink1"/>
    <w:basedOn w:val="3"/>
    <w:qFormat/>
    <w:uiPriority w:val="0"/>
  </w:style>
  <w:style w:type="character" w:customStyle="1" w:styleId="12">
    <w:name w:val="mailnum"/>
    <w:basedOn w:val="3"/>
    <w:qFormat/>
    <w:uiPriority w:val="0"/>
    <w:rPr>
      <w:b/>
    </w:rPr>
  </w:style>
  <w:style w:type="character" w:customStyle="1" w:styleId="13">
    <w:name w:val="btnspan"/>
    <w:basedOn w:val="3"/>
    <w:qFormat/>
    <w:uiPriority w:val="0"/>
  </w:style>
  <w:style w:type="character" w:customStyle="1" w:styleId="14">
    <w:name w:val="operand"/>
    <w:basedOn w:val="3"/>
    <w:qFormat/>
    <w:uiPriority w:val="0"/>
    <w:rPr>
      <w:b/>
      <w:color w:val="16960E"/>
    </w:rPr>
  </w:style>
  <w:style w:type="character" w:customStyle="1" w:styleId="15">
    <w:name w:val="normalspan"/>
    <w:basedOn w:val="3"/>
    <w:qFormat/>
    <w:uiPriority w:val="0"/>
    <w:rPr>
      <w:color w:val="auto"/>
    </w:rPr>
  </w:style>
  <w:style w:type="character" w:customStyle="1" w:styleId="16">
    <w:name w:val="hover16"/>
    <w:basedOn w:val="3"/>
    <w:qFormat/>
    <w:uiPriority w:val="0"/>
    <w:rPr>
      <w:shd w:val="clear" w:fill="D0D0D0"/>
    </w:rPr>
  </w:style>
  <w:style w:type="character" w:customStyle="1" w:styleId="17">
    <w:name w:val="hover17"/>
    <w:basedOn w:val="3"/>
    <w:qFormat/>
    <w:uiPriority w:val="0"/>
    <w:rPr>
      <w:shd w:val="clear" w:fill="EFEFEF"/>
    </w:rPr>
  </w:style>
  <w:style w:type="character" w:customStyle="1" w:styleId="18">
    <w:name w:val="enabledtext"/>
    <w:basedOn w:val="3"/>
    <w:qFormat/>
    <w:uiPriority w:val="0"/>
    <w:rPr>
      <w:color w:val="000000"/>
    </w:rPr>
  </w:style>
  <w:style w:type="character" w:customStyle="1" w:styleId="19">
    <w:name w:val="odcr2"/>
    <w:basedOn w:val="3"/>
    <w:qFormat/>
    <w:uiPriority w:val="0"/>
    <w:rPr>
      <w:color w:val="777777"/>
    </w:rPr>
  </w:style>
  <w:style w:type="character" w:customStyle="1" w:styleId="20">
    <w:name w:val="hidden2"/>
    <w:basedOn w:val="3"/>
    <w:qFormat/>
    <w:uiPriority w:val="0"/>
    <w:rPr>
      <w:vanish/>
    </w:rPr>
  </w:style>
  <w:style w:type="character" w:customStyle="1" w:styleId="21">
    <w:name w:val="viewflagged"/>
    <w:basedOn w:val="3"/>
    <w:qFormat/>
    <w:uiPriority w:val="0"/>
    <w:rPr>
      <w:color w:val="1B1B1B"/>
    </w:rPr>
  </w:style>
  <w:style w:type="character" w:customStyle="1" w:styleId="22">
    <w:name w:val="email1"/>
    <w:basedOn w:val="3"/>
    <w:qFormat/>
    <w:uiPriority w:val="0"/>
    <w:rPr>
      <w:color w:val="84848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张猛</cp:lastModifiedBy>
  <cp:lastPrinted>2016-04-27T02:36:00Z</cp:lastPrinted>
  <dcterms:modified xsi:type="dcterms:W3CDTF">2016-05-10T06:26:49Z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